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xml" Target="keyhous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CAN:Address.Barristers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r>
              <w:t>CAN:Address.Barristers#@&amp;</w:t>
            </w:r>
            <w:r>
              <w:t>]</w:t>
            </w:r>
            <w:bookmarkStart w:id="0" w:name="_GoBack"/>
            <w:bookmarkEnd w:id="0"/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CAN:Address.Doctors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CAN:Address.Doctors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CAN:Address.Insurers#01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[CAN:Address.Insurers#01]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CAN:Address.Lendinst#01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[CAN:Address.Lendinst#01]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CAN:Address.LocalAuthori#01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[CAN:Address.LocalAuthori#01]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CAN:Address.Solicitors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CAN:Address.Solicitors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CAN:DXRef.Barristers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CAN:DXRef.Barristers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CAN:DXRef.Lendinst#01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[CAN:DXRef.Lendinst#01]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CAN:DXRef.Solicitors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CAN:DXRef.Solicitors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CAN:LegalName.Solicitors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CAN:LegalName.Solicitors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CAN:Name.Barristers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CAN:Name.Barristers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CAN:Name.Doctors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CAN:Name.Doctors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CAN:Name.Insurers#01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[CAN:Name.Insurers#01]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CAN:Name.Lendinst#01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[CAN:Name.Lendinst#01]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CAN:Name.LocalAuthori#01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[CAN:Name.LocalAuthori#01]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CAN:Name.OtherParty#01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[CAN:Name.OtherParty#01]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CAN:Salutation.Barristers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CAN:Salutation.Barristers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CAN:Salutation.Doctors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CAN:Salutation.Doctors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CAN:SolRef.Barristers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CAN:SolRef.Barristers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CAN:SolRef.Insurers#01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[CAN:SolRef.Insurers#01]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CAN:SolRef.Lendinst#01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[CAN:SolRef.Lendinst#01]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CAN:SolRef.LocalAuthori#01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[CAN:SolRef.LocalAuthori#01]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CAN:SolRef.Solicitors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CAN:SolRef.Solicitors</w:t>
            </w:r>
            <w:proofErr w:type="spellEnd"/>
            <w:r>
              <w:t>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CNT:Address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CNT:DOB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[CNT:DOB]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CNT:LinearAddress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CNT:LinearAddress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CNT:Name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CNT:Name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CNT:Salut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CNT:Salut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lastRenderedPageBreak/>
              <w:t>CSM:CsPremises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CSM:CsPremises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DATE:Today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DATE:Today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DIA:CompanyName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DIA:CompanyName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LCN:Address#01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[LCN:Address#01]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LCN:ClNameCon#01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[LCN:ClNameCon#01]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LCN:ClSalute#01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[LCN:ClSalute#01]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MAT:Code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MAT:Code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MAT:Description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MAT:Description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MAT:FECode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MAT:FECode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UDF:SecRef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UDF:SecRef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UDF:u.acc.date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UDF:u.acc.date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UDF:u.def.pol.no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UDF:u.def.pol.no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UDF:u.loan.acc.no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UDF:u.loan.acc.no</w:t>
            </w:r>
            <w:proofErr w:type="spellEnd"/>
            <w:r>
              <w:t>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UDF:u.whereabouts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UDF:u.whereabouts</w:t>
            </w:r>
            <w:proofErr w:type="spellEnd"/>
            <w:r>
              <w:t>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A0D6A6-87D8-4793-B430-195C1629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4</cp:revision>
  <dcterms:created xsi:type="dcterms:W3CDTF">2019-06-24T12:13:00Z</dcterms:created>
  <dcterms:modified xsi:type="dcterms:W3CDTF">2020-07-01T22:26:00Z</dcterms:modified>
</cp:coreProperties>
</file>

<file path=keyhouse.xml><?xml version="1.0" encoding="utf-8"?>
<keyhouse lastkeyhousesave="20190624131332011"/>
</file>